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27" w:rsidRDefault="006E242F" w:rsidP="00414AB1">
      <w:pPr>
        <w:bidi/>
        <w:jc w:val="center"/>
        <w:rPr>
          <w:rFonts w:ascii="Arabic Typesetting" w:hAnsi="Arabic Typesetting" w:cs="AL-Battar" w:hint="cs"/>
          <w:shadow/>
          <w:sz w:val="40"/>
          <w:szCs w:val="40"/>
          <w:rtl/>
        </w:rPr>
      </w:pPr>
      <w:r w:rsidRPr="006E242F">
        <w:rPr>
          <w:shadow/>
          <w:sz w:val="32"/>
          <w:szCs w:val="32"/>
          <w:rtl/>
        </w:rPr>
        <w:t xml:space="preserve">المدرسة الإعدادية: </w:t>
      </w:r>
      <w:r w:rsidR="00660A63">
        <w:rPr>
          <w:rFonts w:hint="cs"/>
          <w:shadow/>
          <w:sz w:val="32"/>
          <w:szCs w:val="32"/>
          <w:rtl/>
          <w:lang w:bidi="ar-TN"/>
        </w:rPr>
        <w:t>سوق</w:t>
      </w:r>
      <w:r w:rsidR="00414AB1">
        <w:rPr>
          <w:rFonts w:hint="cs"/>
          <w:shadow/>
          <w:sz w:val="32"/>
          <w:szCs w:val="32"/>
          <w:rtl/>
          <w:lang w:bidi="ar-TN"/>
        </w:rPr>
        <w:t xml:space="preserve"> السبت</w:t>
      </w:r>
      <w:r w:rsidR="00660A63">
        <w:rPr>
          <w:rFonts w:hint="cs"/>
          <w:shadow/>
          <w:sz w:val="32"/>
          <w:szCs w:val="32"/>
          <w:rtl/>
          <w:lang w:bidi="ar-TN"/>
        </w:rPr>
        <w:t xml:space="preserve"> - جندوبة</w:t>
      </w:r>
      <w:r>
        <w:rPr>
          <w:rFonts w:ascii="Arabic Typesetting" w:hAnsi="Arabic Typesetting" w:cs="Arabic Typesetting" w:hint="cs"/>
          <w:shadow/>
          <w:sz w:val="48"/>
          <w:szCs w:val="48"/>
          <w:rtl/>
        </w:rPr>
        <w:t xml:space="preserve">                                            </w:t>
      </w:r>
      <w:r w:rsidR="0012241E" w:rsidRPr="006E242F">
        <w:rPr>
          <w:rFonts w:ascii="Arabic Typesetting" w:hAnsi="Arabic Typesetting" w:cs="AL-Battar"/>
          <w:shadow/>
          <w:sz w:val="40"/>
          <w:szCs w:val="40"/>
          <w:rtl/>
        </w:rPr>
        <w:t xml:space="preserve">الأستاذ: </w:t>
      </w:r>
      <w:r w:rsidR="00414AB1">
        <w:rPr>
          <w:rFonts w:ascii="Arabic Typesetting" w:hAnsi="Arabic Typesetting" w:cs="AL-Battar" w:hint="cs"/>
          <w:shadow/>
          <w:sz w:val="40"/>
          <w:szCs w:val="40"/>
          <w:rtl/>
        </w:rPr>
        <w:t>توفيق الخميسي</w:t>
      </w:r>
    </w:p>
    <w:p w:rsidR="00660A63" w:rsidRDefault="00660A63" w:rsidP="00660A63">
      <w:pPr>
        <w:tabs>
          <w:tab w:val="left" w:pos="3666"/>
        </w:tabs>
        <w:bidi/>
        <w:jc w:val="center"/>
        <w:rPr>
          <w:rFonts w:ascii="Arabic Typesetting" w:hAnsi="Arabic Typesetting" w:cs="Arabic Typesetting" w:hint="cs"/>
          <w:shadow/>
          <w:sz w:val="40"/>
          <w:szCs w:val="40"/>
          <w:rtl/>
        </w:rPr>
      </w:pPr>
      <w:r>
        <w:rPr>
          <w:rFonts w:ascii="Arabic Typesetting" w:hAnsi="Arabic Typesetting" w:cs="Arabic Typesetting" w:hint="cs"/>
          <w:shadow/>
          <w:sz w:val="40"/>
          <w:szCs w:val="40"/>
          <w:rtl/>
        </w:rPr>
        <w:t>العلوم الفيزيائية</w:t>
      </w:r>
    </w:p>
    <w:p w:rsidR="0012241E" w:rsidRDefault="006E242F" w:rsidP="00414AB1">
      <w:pPr>
        <w:bidi/>
        <w:jc w:val="center"/>
        <w:rPr>
          <w:rFonts w:ascii="Comic Sans MS" w:hAnsi="Comic Sans MS" w:cs="ALAWI-3-29" w:hint="cs"/>
          <w:shadow/>
          <w:sz w:val="32"/>
          <w:szCs w:val="32"/>
          <w:rtl/>
        </w:rPr>
      </w:pPr>
      <w:r w:rsidRPr="006E242F">
        <w:rPr>
          <w:rFonts w:cs="Al-Mujahed Al-Anbobi"/>
          <w:shadow/>
          <w:noProof/>
          <w:sz w:val="56"/>
          <w:szCs w:val="56"/>
        </w:rPr>
        <w:pict>
          <v:shape id="_x0000_s1099" style="position:absolute;left:0;text-align:left;margin-left:-4.2pt;margin-top:14.65pt;width:284.55pt;height:105.8pt;rotation:972776fd;z-index:251657216;mso-position-horizontal:absolute;mso-position-vertical:absolute" coordsize="8985,1815" path="m165,1260l8985,,,1815,165,1260xe" fillcolor="#330">
            <v:path arrowok="t"/>
          </v:shape>
        </w:pict>
      </w:r>
      <w:r w:rsidR="0012241E" w:rsidRPr="006E242F">
        <w:rPr>
          <w:rFonts w:cs="Al-Mujahed Al-Anbobi"/>
          <w:shadow/>
          <w:noProof/>
          <w:sz w:val="56"/>
          <w:szCs w:val="56"/>
        </w:rPr>
        <w:pict>
          <v:shape id="_x0000_s1100" style="position:absolute;left:0;text-align:left;margin-left:267.7pt;margin-top:2.2pt;width:258.8pt;height:86.5pt;rotation:180;z-index:251658240;mso-position-horizontal:absolute;mso-position-vertical:absolute" coordsize="8985,1815" path="m165,1260l8985,,,1815,165,1260xe" fillcolor="#330">
            <v:path arrowok="t"/>
          </v:shape>
        </w:pict>
      </w:r>
      <w:r w:rsidR="0012241E" w:rsidRPr="006E242F">
        <w:rPr>
          <w:rFonts w:cs="Al-Mujahed Al-Anbobi" w:hint="cs"/>
          <w:shadow/>
          <w:sz w:val="56"/>
          <w:szCs w:val="56"/>
          <w:rtl/>
        </w:rPr>
        <w:t xml:space="preserve">فرص </w:t>
      </w:r>
      <w:r w:rsidR="001A59A7">
        <w:rPr>
          <w:rFonts w:cs="Al-Mujahed Al-Anbobi" w:hint="cs"/>
          <w:shadow/>
          <w:sz w:val="56"/>
          <w:szCs w:val="56"/>
          <w:rtl/>
        </w:rPr>
        <w:t>مراقبة</w:t>
      </w:r>
      <w:r w:rsidR="0012241E" w:rsidRPr="006E242F">
        <w:rPr>
          <w:rFonts w:cs="Al-Mujahed Al-Anbobi" w:hint="cs"/>
          <w:shadow/>
          <w:sz w:val="56"/>
          <w:szCs w:val="56"/>
          <w:rtl/>
        </w:rPr>
        <w:t xml:space="preserve"> عدد</w:t>
      </w:r>
      <w:r w:rsidR="00414AB1">
        <w:rPr>
          <w:rFonts w:cs="Al-Mujahed Al-Anbobi" w:hint="cs"/>
          <w:shadow/>
          <w:sz w:val="56"/>
          <w:szCs w:val="56"/>
          <w:rtl/>
        </w:rPr>
        <w:t>2</w:t>
      </w:r>
      <w:r w:rsidR="0012241E">
        <w:rPr>
          <w:rFonts w:ascii="Arabic Typesetting" w:hAnsi="Arabic Typesetting" w:cs="Arabic Typesetting" w:hint="cs"/>
          <w:shadow/>
          <w:sz w:val="32"/>
          <w:szCs w:val="32"/>
          <w:rtl/>
        </w:rPr>
        <w:t xml:space="preserve">    </w:t>
      </w:r>
      <w:r w:rsidR="0012241E" w:rsidRPr="0012241E">
        <w:rPr>
          <w:rFonts w:ascii="Comic Sans MS" w:hAnsi="Comic Sans MS" w:cs="ALAWI-3-29"/>
          <w:shadow/>
          <w:sz w:val="32"/>
          <w:szCs w:val="32"/>
          <w:rtl/>
        </w:rPr>
        <w:t>ال</w:t>
      </w:r>
      <w:r w:rsidR="00414AB1">
        <w:rPr>
          <w:rFonts w:ascii="Comic Sans MS" w:hAnsi="Comic Sans MS" w:cs="ALAWI-3-29" w:hint="cs"/>
          <w:shadow/>
          <w:sz w:val="32"/>
          <w:szCs w:val="32"/>
          <w:rtl/>
        </w:rPr>
        <w:t>تاسعة</w:t>
      </w:r>
      <w:r w:rsidR="0012241E" w:rsidRPr="0012241E">
        <w:rPr>
          <w:rFonts w:ascii="Comic Sans MS" w:hAnsi="Comic Sans MS" w:cs="ALAWI-3-29"/>
          <w:shadow/>
          <w:sz w:val="32"/>
          <w:szCs w:val="32"/>
          <w:rtl/>
        </w:rPr>
        <w:t xml:space="preserve"> أساسي</w:t>
      </w:r>
    </w:p>
    <w:p w:rsidR="006E242F" w:rsidRDefault="006E242F" w:rsidP="006E242F">
      <w:pPr>
        <w:bidi/>
        <w:jc w:val="right"/>
        <w:rPr>
          <w:rFonts w:ascii="Comic Sans MS" w:hAnsi="Comic Sans MS" w:cs="ALAWI-3-29" w:hint="cs"/>
          <w:shadow/>
          <w:sz w:val="32"/>
          <w:szCs w:val="32"/>
          <w:rtl/>
        </w:rPr>
      </w:pPr>
    </w:p>
    <w:p w:rsidR="006E242F" w:rsidRDefault="006E242F" w:rsidP="006E242F">
      <w:pPr>
        <w:bidi/>
        <w:jc w:val="right"/>
        <w:rPr>
          <w:rFonts w:ascii="Comic Sans MS" w:hAnsi="Comic Sans MS" w:cs="ALAWI-3-29" w:hint="cs"/>
          <w:shadow/>
          <w:sz w:val="32"/>
          <w:szCs w:val="32"/>
          <w:rtl/>
        </w:rPr>
      </w:pPr>
    </w:p>
    <w:p w:rsidR="006E242F" w:rsidRDefault="006E242F" w:rsidP="006E242F">
      <w:pPr>
        <w:bidi/>
        <w:jc w:val="right"/>
        <w:rPr>
          <w:rFonts w:ascii="Comic Sans MS" w:hAnsi="Comic Sans MS" w:cs="ALAWI-3-29"/>
          <w:shadow/>
          <w:sz w:val="32"/>
          <w:szCs w:val="32"/>
        </w:rPr>
      </w:pPr>
    </w:p>
    <w:p w:rsidR="00660A63" w:rsidRDefault="00660A63" w:rsidP="00660A63">
      <w:pPr>
        <w:bidi/>
        <w:jc w:val="right"/>
        <w:rPr>
          <w:rFonts w:ascii="Comic Sans MS" w:hAnsi="Comic Sans MS" w:cs="ALAWI-3-29"/>
          <w:shadow/>
          <w:sz w:val="32"/>
          <w:szCs w:val="32"/>
        </w:rPr>
      </w:pPr>
    </w:p>
    <w:p w:rsidR="00660A63" w:rsidRDefault="00660A63" w:rsidP="00660A63">
      <w:pPr>
        <w:bidi/>
        <w:jc w:val="right"/>
        <w:rPr>
          <w:rFonts w:ascii="Comic Sans MS" w:hAnsi="Comic Sans MS" w:cs="ALAWI-3-29"/>
          <w:shadow/>
          <w:sz w:val="32"/>
          <w:szCs w:val="32"/>
        </w:rPr>
      </w:pPr>
    </w:p>
    <w:p w:rsidR="00660A63" w:rsidRDefault="00660A63" w:rsidP="00660A63">
      <w:pPr>
        <w:bidi/>
        <w:jc w:val="right"/>
        <w:rPr>
          <w:rFonts w:ascii="Comic Sans MS" w:hAnsi="Comic Sans MS" w:cs="ALAWI-3-29"/>
          <w:shadow/>
          <w:sz w:val="32"/>
          <w:szCs w:val="32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660A63" w:rsidRPr="00372F68" w:rsidTr="00D20DE1">
        <w:tc>
          <w:tcPr>
            <w:tcW w:w="9747" w:type="dxa"/>
          </w:tcPr>
          <w:p w:rsidR="00660A63" w:rsidRPr="00372F68" w:rsidRDefault="00660A63" w:rsidP="00372F68">
            <w:pPr>
              <w:tabs>
                <w:tab w:val="left" w:pos="200"/>
              </w:tabs>
              <w:bidi/>
              <w:jc w:val="center"/>
              <w:rPr>
                <w:rFonts w:ascii="Comic Sans MS" w:hAnsi="Comic Sans MS" w:cs="ALAWI-3-29" w:hint="cs"/>
                <w:shadow/>
                <w:sz w:val="36"/>
                <w:szCs w:val="36"/>
                <w:rtl/>
                <w:lang w:bidi="ar-TN"/>
              </w:rPr>
            </w:pPr>
            <w:r w:rsidRPr="00372F68">
              <w:rPr>
                <w:rFonts w:ascii="Comic Sans MS" w:hAnsi="Comic Sans MS" w:cs="ALAWI-3-29" w:hint="cs"/>
                <w:shadow/>
                <w:sz w:val="36"/>
                <w:szCs w:val="36"/>
                <w:rtl/>
                <w:lang w:bidi="ar-TN"/>
              </w:rPr>
              <w:t>الإسم</w:t>
            </w:r>
            <w:r w:rsidRPr="00372F68">
              <w:rPr>
                <w:rFonts w:ascii="Arabic Typesetting" w:hAnsi="Arabic Typesetting" w:cs="AL-Battar"/>
                <w:shadow/>
                <w:sz w:val="36"/>
                <w:szCs w:val="36"/>
                <w:rtl/>
              </w:rPr>
              <w:t>:</w:t>
            </w:r>
            <w:r w:rsidRPr="00372F68">
              <w:rPr>
                <w:rFonts w:ascii="Arabic Typesetting" w:hAnsi="Arabic Typesetting" w:cs="AL-Battar" w:hint="cs"/>
                <w:shadow/>
                <w:sz w:val="36"/>
                <w:szCs w:val="36"/>
                <w:rtl/>
              </w:rPr>
              <w:t>......................اللقب</w:t>
            </w:r>
            <w:r w:rsidRPr="00372F68">
              <w:rPr>
                <w:rFonts w:ascii="Arabic Typesetting" w:hAnsi="Arabic Typesetting" w:cs="AL-Battar"/>
                <w:shadow/>
                <w:sz w:val="36"/>
                <w:szCs w:val="36"/>
                <w:rtl/>
              </w:rPr>
              <w:t xml:space="preserve"> :</w:t>
            </w:r>
            <w:r w:rsidRPr="00372F68">
              <w:rPr>
                <w:rFonts w:ascii="Arabic Typesetting" w:hAnsi="Arabic Typesetting" w:cs="AL-Battar" w:hint="cs"/>
                <w:shadow/>
                <w:sz w:val="36"/>
                <w:szCs w:val="36"/>
                <w:rtl/>
              </w:rPr>
              <w:t>..............القسم</w:t>
            </w:r>
            <w:r w:rsidRPr="00372F68">
              <w:rPr>
                <w:rFonts w:ascii="Arabic Typesetting" w:hAnsi="Arabic Typesetting" w:cs="AL-Battar"/>
                <w:shadow/>
                <w:sz w:val="36"/>
                <w:szCs w:val="36"/>
                <w:rtl/>
              </w:rPr>
              <w:t>:</w:t>
            </w:r>
            <w:r w:rsidRPr="00372F68">
              <w:rPr>
                <w:rFonts w:ascii="Arabic Typesetting" w:hAnsi="Arabic Typesetting" w:cs="AL-Battar" w:hint="cs"/>
                <w:shadow/>
                <w:sz w:val="36"/>
                <w:szCs w:val="36"/>
                <w:rtl/>
              </w:rPr>
              <w:t>..............الرقم</w:t>
            </w:r>
            <w:r w:rsidRPr="00372F68">
              <w:rPr>
                <w:rFonts w:ascii="Arabic Typesetting" w:hAnsi="Arabic Typesetting" w:cs="AL-Battar"/>
                <w:shadow/>
                <w:sz w:val="36"/>
                <w:szCs w:val="36"/>
                <w:rtl/>
              </w:rPr>
              <w:t>:</w:t>
            </w:r>
            <w:r w:rsidRPr="00372F68">
              <w:rPr>
                <w:rFonts w:ascii="Arabic Typesetting" w:hAnsi="Arabic Typesetting" w:cs="AL-Battar" w:hint="cs"/>
                <w:shadow/>
                <w:sz w:val="36"/>
                <w:szCs w:val="36"/>
                <w:rtl/>
              </w:rPr>
              <w:t>.............</w:t>
            </w:r>
          </w:p>
        </w:tc>
      </w:tr>
    </w:tbl>
    <w:p w:rsidR="00660A63" w:rsidRDefault="00660A63" w:rsidP="00660A63">
      <w:pPr>
        <w:bidi/>
        <w:jc w:val="right"/>
        <w:rPr>
          <w:rFonts w:ascii="Comic Sans MS" w:hAnsi="Comic Sans MS" w:cs="ALAWI-3-29" w:hint="cs"/>
          <w:shadow/>
          <w:sz w:val="32"/>
          <w:szCs w:val="32"/>
          <w:rtl/>
        </w:rPr>
      </w:pPr>
    </w:p>
    <w:p w:rsidR="00414AB1" w:rsidRPr="00441224" w:rsidRDefault="00414AB1" w:rsidP="0048411F">
      <w:pPr>
        <w:jc w:val="right"/>
        <w:rPr>
          <w:color w:val="000000" w:themeColor="text1"/>
          <w:sz w:val="40"/>
          <w:szCs w:val="40"/>
          <w:u w:val="thick"/>
          <w:rtl/>
          <w:lang w:bidi="ar-TN"/>
        </w:rPr>
      </w:pPr>
      <w:r w:rsidRPr="00441224">
        <w:rPr>
          <w:rFonts w:cs="Traditional Arabic" w:hint="cs"/>
          <w:b/>
          <w:bCs/>
          <w:color w:val="000000" w:themeColor="text1"/>
          <w:sz w:val="40"/>
          <w:szCs w:val="40"/>
          <w:u w:val="thick"/>
          <w:rtl/>
          <w:lang w:bidi="ar-TN"/>
        </w:rPr>
        <w:t>نمرين عدد1:(</w:t>
      </w:r>
      <w:r w:rsidR="0048411F" w:rsidRPr="00441224">
        <w:rPr>
          <w:rFonts w:cs="Traditional Arabic" w:hint="cs"/>
          <w:b/>
          <w:bCs/>
          <w:color w:val="000000" w:themeColor="text1"/>
          <w:sz w:val="40"/>
          <w:szCs w:val="40"/>
          <w:u w:val="thick"/>
          <w:rtl/>
          <w:lang w:bidi="ar-TN"/>
        </w:rPr>
        <w:t>6</w:t>
      </w:r>
      <w:r w:rsidRPr="00441224">
        <w:rPr>
          <w:rFonts w:cs="Traditional Arabic" w:hint="cs"/>
          <w:b/>
          <w:bCs/>
          <w:color w:val="000000" w:themeColor="text1"/>
          <w:sz w:val="40"/>
          <w:szCs w:val="40"/>
          <w:u w:val="thick"/>
          <w:rtl/>
          <w:lang w:bidi="ar-TN"/>
        </w:rPr>
        <w:t xml:space="preserve"> نق</w:t>
      </w:r>
      <w:r w:rsidR="0048411F" w:rsidRPr="00441224">
        <w:rPr>
          <w:rFonts w:cs="Traditional Arabic" w:hint="cs"/>
          <w:b/>
          <w:bCs/>
          <w:color w:val="000000" w:themeColor="text1"/>
          <w:sz w:val="40"/>
          <w:szCs w:val="40"/>
          <w:u w:val="thick"/>
          <w:rtl/>
          <w:lang w:bidi="ar-TN"/>
        </w:rPr>
        <w:t>ا</w:t>
      </w:r>
      <w:r w:rsidRPr="00441224">
        <w:rPr>
          <w:rFonts w:cs="Traditional Arabic" w:hint="cs"/>
          <w:b/>
          <w:bCs/>
          <w:color w:val="000000" w:themeColor="text1"/>
          <w:sz w:val="40"/>
          <w:szCs w:val="40"/>
          <w:u w:val="thick"/>
          <w:rtl/>
          <w:lang w:bidi="ar-TN"/>
        </w:rPr>
        <w:t>ط)</w:t>
      </w:r>
    </w:p>
    <w:tbl>
      <w:tblPr>
        <w:tblpPr w:leftFromText="141" w:rightFromText="141" w:vertAnchor="text" w:horzAnchor="page" w:tblpX="118" w:tblpY="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"/>
      </w:tblGrid>
      <w:tr w:rsidR="00D20DE1" w:rsidRPr="00441224" w:rsidTr="00D20DE1">
        <w:trPr>
          <w:trHeight w:val="7967"/>
        </w:trPr>
        <w:tc>
          <w:tcPr>
            <w:tcW w:w="960" w:type="dxa"/>
          </w:tcPr>
          <w:p w:rsidR="00D20DE1" w:rsidRPr="00441224" w:rsidRDefault="0095577D" w:rsidP="00D20DE1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المقياس</w:t>
            </w:r>
          </w:p>
          <w:p w:rsidR="0095577D" w:rsidRPr="00441224" w:rsidRDefault="0095577D" w:rsidP="00D20DE1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1</w:t>
            </w: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1</w:t>
            </w: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0.5</w:t>
            </w: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1.5</w:t>
            </w: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0.5</w:t>
            </w: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1.5</w:t>
            </w: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95577D" w:rsidRPr="00441224" w:rsidRDefault="000620BA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/>
                <w:b/>
                <w:bCs/>
                <w:sz w:val="28"/>
                <w:szCs w:val="28"/>
                <w:u w:val="double"/>
                <w:lang w:bidi="ar-TN"/>
              </w:rPr>
              <w:t>2</w:t>
            </w:r>
          </w:p>
          <w:p w:rsidR="0095577D" w:rsidRPr="00441224" w:rsidRDefault="0095577D" w:rsidP="0095577D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95577D" w:rsidRPr="00441224" w:rsidRDefault="0095577D" w:rsidP="0095577D">
            <w:pPr>
              <w:rPr>
                <w:rFonts w:cs="Traditional Arabic"/>
                <w:sz w:val="28"/>
                <w:szCs w:val="28"/>
                <w:u w:val="double"/>
                <w:lang w:bidi="ar-TN"/>
              </w:rPr>
            </w:pPr>
          </w:p>
          <w:p w:rsidR="0095577D" w:rsidRPr="00441224" w:rsidRDefault="0095577D" w:rsidP="0095577D">
            <w:pPr>
              <w:rPr>
                <w:rFonts w:cs="Traditional Arabic"/>
                <w:sz w:val="28"/>
                <w:szCs w:val="28"/>
                <w:u w:val="double"/>
                <w:lang w:bidi="ar-TN"/>
              </w:rPr>
            </w:pPr>
          </w:p>
          <w:p w:rsidR="0095577D" w:rsidRPr="00441224" w:rsidRDefault="0095577D" w:rsidP="0095577D">
            <w:pPr>
              <w:rPr>
                <w:rFonts w:cs="Traditional Arabic"/>
                <w:sz w:val="28"/>
                <w:szCs w:val="28"/>
                <w:u w:val="double"/>
                <w:lang w:bidi="ar-TN"/>
              </w:rPr>
            </w:pPr>
          </w:p>
          <w:p w:rsidR="0095577D" w:rsidRPr="00441224" w:rsidRDefault="0095577D" w:rsidP="0095577D">
            <w:pPr>
              <w:rPr>
                <w:rFonts w:cs="Traditional Arabic"/>
                <w:sz w:val="28"/>
                <w:szCs w:val="28"/>
                <w:u w:val="double"/>
                <w:lang w:bidi="ar-TN"/>
              </w:rPr>
            </w:pPr>
          </w:p>
          <w:p w:rsidR="0095577D" w:rsidRPr="00441224" w:rsidRDefault="000620BA" w:rsidP="000620BA">
            <w:pPr>
              <w:jc w:val="right"/>
              <w:rPr>
                <w:rFonts w:cs="Traditional Arabic"/>
                <w:b/>
                <w:bCs/>
                <w:sz w:val="28"/>
                <w:szCs w:val="28"/>
                <w:u w:val="double"/>
                <w:lang w:bidi="ar-TN"/>
              </w:rPr>
            </w:pPr>
            <w:r w:rsidRPr="00441224">
              <w:rPr>
                <w:rFonts w:cs="Traditional Arabic"/>
                <w:b/>
                <w:bCs/>
                <w:sz w:val="28"/>
                <w:szCs w:val="28"/>
                <w:u w:val="double"/>
                <w:lang w:bidi="ar-TN"/>
              </w:rPr>
              <w:t>4</w:t>
            </w:r>
          </w:p>
          <w:p w:rsidR="0095577D" w:rsidRPr="00441224" w:rsidRDefault="0095577D" w:rsidP="0095577D">
            <w:pPr>
              <w:rPr>
                <w:rFonts w:cs="Traditional Arabic"/>
                <w:sz w:val="28"/>
                <w:szCs w:val="28"/>
                <w:u w:val="double"/>
                <w:lang w:bidi="ar-TN"/>
              </w:rPr>
            </w:pPr>
          </w:p>
          <w:p w:rsidR="0095577D" w:rsidRPr="00441224" w:rsidRDefault="0095577D" w:rsidP="0095577D">
            <w:pPr>
              <w:rPr>
                <w:rFonts w:cs="Traditional Arabic"/>
                <w:sz w:val="28"/>
                <w:szCs w:val="28"/>
                <w:u w:val="double"/>
                <w:lang w:bidi="ar-TN"/>
              </w:rPr>
            </w:pPr>
          </w:p>
          <w:p w:rsidR="0095577D" w:rsidRPr="00441224" w:rsidRDefault="0095577D" w:rsidP="0095577D">
            <w:pPr>
              <w:rPr>
                <w:rFonts w:cs="Traditional Arabic"/>
                <w:sz w:val="28"/>
                <w:szCs w:val="28"/>
                <w:u w:val="double"/>
                <w:lang w:bidi="ar-TN"/>
              </w:rPr>
            </w:pPr>
          </w:p>
        </w:tc>
      </w:tr>
    </w:tbl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sz w:val="44"/>
          <w:szCs w:val="44"/>
          <w:rtl/>
          <w:lang w:bidi="ar-TN"/>
        </w:rPr>
        <w:t>أكمل الفراغات بما يناسب .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يتكهرب البلاستيك عند إحتكاكه ب................... ويصبح حاملا لكهرباء ....................</w:t>
      </w:r>
      <w:r w:rsidRPr="00414AB1">
        <w:rPr>
          <w:rFonts w:cs="Traditional Arabic"/>
          <w:b/>
          <w:bCs/>
          <w:sz w:val="28"/>
          <w:szCs w:val="28"/>
          <w:lang w:bidi="ar-TN"/>
        </w:rPr>
        <w:t>-</w:t>
      </w:r>
    </w:p>
    <w:p w:rsidR="00D20DE1" w:rsidRPr="00414AB1" w:rsidRDefault="00414AB1" w:rsidP="00414AB1">
      <w:pPr>
        <w:jc w:val="right"/>
        <w:rPr>
          <w:rFonts w:cs="Traditional Arabic"/>
          <w:b/>
          <w:bCs/>
          <w:sz w:val="28"/>
          <w:szCs w:val="28"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يتكهرب الزجاج عند إحتكاكه ب.......................ويصبح حاملا لكهرباء ...................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وحدة قيس الشحنة الكهربائية هي .......................</w:t>
      </w:r>
      <w:r w:rsidRPr="00414AB1">
        <w:rPr>
          <w:rFonts w:cs="Traditional Arabic"/>
          <w:b/>
          <w:bCs/>
          <w:sz w:val="28"/>
          <w:szCs w:val="28"/>
          <w:lang w:bidi="ar-TN"/>
        </w:rPr>
        <w:t>-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رمز الشحنة .........وتتكون من العدد............من الشحنات البسيطة.............</w:t>
      </w:r>
      <w:r w:rsidRPr="00414AB1">
        <w:rPr>
          <w:rFonts w:cs="Traditional Arabic"/>
          <w:b/>
          <w:bCs/>
          <w:sz w:val="28"/>
          <w:szCs w:val="28"/>
          <w:lang w:bidi="ar-TN"/>
        </w:rPr>
        <w:t>-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/>
          <w:b/>
          <w:bCs/>
          <w:sz w:val="28"/>
          <w:szCs w:val="28"/>
          <w:lang w:bidi="ar-TN"/>
        </w:rPr>
        <w:t>-</w:t>
      </w: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- يحترق الكبريت في وجود الأكسجين فيعطي غاز .......................................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- تتكون الذرة من............................................وقشرة.....................تتكون 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من.......................</w:t>
      </w:r>
    </w:p>
    <w:p w:rsidR="00414AB1" w:rsidRPr="00441224" w:rsidRDefault="00414AB1" w:rsidP="00414AB1">
      <w:pPr>
        <w:jc w:val="right"/>
        <w:rPr>
          <w:rFonts w:cs="Traditional Arabic" w:hint="cs"/>
          <w:b/>
          <w:bCs/>
          <w:sz w:val="40"/>
          <w:szCs w:val="40"/>
          <w:u w:val="thick"/>
          <w:rtl/>
          <w:lang w:bidi="ar-TN"/>
        </w:rPr>
      </w:pPr>
      <w:r w:rsidRPr="00441224">
        <w:rPr>
          <w:rFonts w:cs="Traditional Arabic" w:hint="cs"/>
          <w:b/>
          <w:bCs/>
          <w:sz w:val="40"/>
          <w:szCs w:val="40"/>
          <w:u w:val="thick"/>
          <w:rtl/>
          <w:lang w:bidi="ar-TN"/>
        </w:rPr>
        <w:t>نمرين عدد2:(14 نقطة)</w:t>
      </w:r>
    </w:p>
    <w:p w:rsidR="00414AB1" w:rsidRPr="00414AB1" w:rsidRDefault="000620BA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41224">
        <w:rPr>
          <w:rFonts w:cs="Traditional Arabic" w:hint="cs"/>
          <w:b/>
          <w:bCs/>
          <w:noProof/>
          <w:sz w:val="28"/>
          <w:szCs w:val="28"/>
          <w:highlight w:val="green"/>
          <w:rtl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125" type="#_x0000_t76" style="position:absolute;left:0;text-align:left;margin-left:497.9pt;margin-top:2.7pt;width:15.4pt;height:19.2pt;z-index:251663360" adj=",8626,5175"/>
        </w:pict>
      </w:r>
      <w:r w:rsidR="00414AB1" w:rsidRPr="00441224">
        <w:rPr>
          <w:rFonts w:cs="Traditional Arabic" w:hint="cs"/>
          <w:b/>
          <w:bCs/>
          <w:sz w:val="28"/>
          <w:szCs w:val="28"/>
          <w:highlight w:val="green"/>
          <w:rtl/>
          <w:lang w:bidi="ar-TN"/>
        </w:rPr>
        <w:t>جزء1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1) أعرف الشحنة الكهربائية.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........................................................................................................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.......................................................................................................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2) أكمل الجدول التالي.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709"/>
        <w:gridCol w:w="3071"/>
      </w:tblGrid>
      <w:tr w:rsidR="00414AB1" w:rsidRPr="00414AB1" w:rsidTr="00A81B08">
        <w:trPr>
          <w:trHeight w:val="1188"/>
        </w:trPr>
        <w:tc>
          <w:tcPr>
            <w:tcW w:w="2268" w:type="dxa"/>
          </w:tcPr>
          <w:p w:rsidR="00414AB1" w:rsidRPr="00414AB1" w:rsidRDefault="00414AB1" w:rsidP="00F21722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زجاج متكهرب بالإحتكاك مع إبونيت متكهرب بالتماس</w:t>
            </w:r>
          </w:p>
        </w:tc>
        <w:tc>
          <w:tcPr>
            <w:tcW w:w="2709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زجاج متكهرب بالإحتكاك</w:t>
            </w:r>
          </w:p>
        </w:tc>
        <w:tc>
          <w:tcPr>
            <w:tcW w:w="3071" w:type="dxa"/>
          </w:tcPr>
          <w:p w:rsidR="00A81B08" w:rsidRDefault="00A81B08" w:rsidP="00DD1333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A81B08" w:rsidRDefault="00A81B08" w:rsidP="00A81B08">
            <w:pPr>
              <w:rPr>
                <w:rFonts w:cs="Traditional Arabic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123" type="#_x0000_t105" style="position:absolute;margin-left:9.5pt;margin-top:7.75pt;width:66pt;height:23.25pt;flip:x;z-index:251662336"/>
              </w:pict>
            </w:r>
          </w:p>
          <w:p w:rsidR="00414AB1" w:rsidRPr="00A81B08" w:rsidRDefault="00A81B08" w:rsidP="00A81B08">
            <w:pPr>
              <w:jc w:val="right"/>
              <w:rPr>
                <w:rFonts w:cs="Traditional Arabic" w:hint="cs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تجاذب أو تنافر</w:t>
            </w:r>
          </w:p>
        </w:tc>
      </w:tr>
      <w:tr w:rsidR="00414AB1" w:rsidRPr="00414AB1" w:rsidTr="00A81B08">
        <w:tc>
          <w:tcPr>
            <w:tcW w:w="2268" w:type="dxa"/>
          </w:tcPr>
          <w:p w:rsidR="00414AB1" w:rsidRPr="00414AB1" w:rsidRDefault="00A81B08" w:rsidP="00A81B08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2709" w:type="dxa"/>
          </w:tcPr>
          <w:p w:rsidR="00414AB1" w:rsidRPr="00414AB1" w:rsidRDefault="00A81B08" w:rsidP="00A81B08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............</w:t>
            </w:r>
          </w:p>
        </w:tc>
        <w:tc>
          <w:tcPr>
            <w:tcW w:w="3071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بلاستيك متكهرب باللإحتكاك</w:t>
            </w:r>
          </w:p>
        </w:tc>
      </w:tr>
      <w:tr w:rsidR="00414AB1" w:rsidRPr="00414AB1" w:rsidTr="00A81B08">
        <w:tc>
          <w:tcPr>
            <w:tcW w:w="2268" w:type="dxa"/>
          </w:tcPr>
          <w:p w:rsidR="00414AB1" w:rsidRPr="00414AB1" w:rsidRDefault="00A81B08" w:rsidP="00A81B08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2709" w:type="dxa"/>
          </w:tcPr>
          <w:p w:rsidR="00414AB1" w:rsidRPr="00414AB1" w:rsidRDefault="00A81B08" w:rsidP="00A81B08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............</w:t>
            </w:r>
          </w:p>
        </w:tc>
        <w:tc>
          <w:tcPr>
            <w:tcW w:w="3071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بلكسيقلاص متكهرب بالإحتكاك</w:t>
            </w:r>
          </w:p>
        </w:tc>
      </w:tr>
    </w:tbl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</w:p>
    <w:p w:rsidR="00414AB1" w:rsidRPr="00414AB1" w:rsidRDefault="00F45CA9" w:rsidP="00ED7A66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9B777D">
        <w:rPr>
          <w:rFonts w:ascii="Arial" w:hAnsi="Arial" w:cs="Arial"/>
          <w:b/>
          <w:bCs/>
        </w:rPr>
        <w:lastRenderedPageBreak/>
        <w:t>q</w:t>
      </w:r>
      <w:r w:rsidRPr="009B777D">
        <w:rPr>
          <w:rFonts w:ascii="Arial" w:hAnsi="Arial" w:cs="Arial"/>
          <w:b/>
          <w:bCs/>
          <w:vertAlign w:val="subscript"/>
        </w:rPr>
        <w:t>B</w:t>
      </w:r>
      <w:r>
        <w:rPr>
          <w:rFonts w:ascii="Arial" w:hAnsi="Arial" w:cs="Arial"/>
          <w:b/>
          <w:bCs/>
        </w:rPr>
        <w:t xml:space="preserve">= </w:t>
      </w:r>
      <w:r w:rsidRPr="009B777D">
        <w:rPr>
          <w:rFonts w:ascii="Arial" w:hAnsi="Arial" w:cs="Arial"/>
          <w:b/>
          <w:bCs/>
        </w:rPr>
        <w:t xml:space="preserve">  </w:t>
      </w:r>
      <w:r w:rsidR="00ED7A66">
        <w:rPr>
          <w:rFonts w:ascii="Arial" w:hAnsi="Arial" w:cs="Arial"/>
          <w:b/>
          <w:bCs/>
        </w:rPr>
        <w:t>6</w:t>
      </w:r>
      <w:r w:rsidRPr="009B777D">
        <w:rPr>
          <w:rFonts w:ascii="Arial" w:hAnsi="Arial" w:cs="Arial"/>
          <w:b/>
          <w:bCs/>
        </w:rPr>
        <w:t>,</w:t>
      </w:r>
      <w:r w:rsidR="00ED7A66">
        <w:rPr>
          <w:rFonts w:ascii="Arial" w:hAnsi="Arial" w:cs="Arial"/>
          <w:b/>
          <w:bCs/>
        </w:rPr>
        <w:t>4</w:t>
      </w:r>
      <w:r w:rsidRPr="009B777D">
        <w:rPr>
          <w:rFonts w:ascii="Arial" w:hAnsi="Arial" w:cs="Arial"/>
          <w:b/>
          <w:bCs/>
        </w:rPr>
        <w:t>.10</w:t>
      </w:r>
      <w:r w:rsidRPr="009B777D">
        <w:rPr>
          <w:rFonts w:ascii="Arial" w:hAnsi="Arial" w:cs="Arial"/>
          <w:b/>
          <w:bCs/>
          <w:sz w:val="32"/>
          <w:szCs w:val="32"/>
          <w:vertAlign w:val="superscript"/>
        </w:rPr>
        <w:t>-</w:t>
      </w:r>
      <w:r w:rsidRPr="009B777D">
        <w:rPr>
          <w:rFonts w:ascii="Arial" w:hAnsi="Arial" w:cs="Arial"/>
          <w:b/>
          <w:bCs/>
          <w:vertAlign w:val="superscript"/>
        </w:rPr>
        <w:t>1</w:t>
      </w:r>
      <w:r w:rsidR="00A81B08">
        <w:rPr>
          <w:rFonts w:ascii="Arial" w:hAnsi="Arial" w:cs="Arial"/>
          <w:b/>
          <w:bCs/>
          <w:vertAlign w:val="superscript"/>
        </w:rPr>
        <w:t>4</w:t>
      </w:r>
      <w:r w:rsidRPr="009B777D">
        <w:rPr>
          <w:rFonts w:ascii="Arial" w:hAnsi="Arial" w:cs="Arial"/>
          <w:b/>
          <w:bCs/>
          <w:vertAlign w:val="superscript"/>
        </w:rPr>
        <w:t xml:space="preserve"> </w:t>
      </w:r>
      <w:r w:rsidRPr="009B777D">
        <w:rPr>
          <w:rFonts w:ascii="Arial" w:hAnsi="Arial" w:cs="Arial"/>
          <w:b/>
          <w:bCs/>
        </w:rPr>
        <w:t>C</w:t>
      </w: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3)عند إحتكاك الزجاج بالحرير تكون عليه شحنة  </w:t>
      </w:r>
    </w:p>
    <w:tbl>
      <w:tblPr>
        <w:tblpPr w:leftFromText="141" w:rightFromText="141" w:vertAnchor="text" w:horzAnchor="page" w:tblpX="88" w:tblpY="-3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</w:tblGrid>
      <w:tr w:rsidR="00414AB1" w:rsidRPr="00414AB1" w:rsidTr="00414AB1">
        <w:trPr>
          <w:trHeight w:val="11043"/>
        </w:trPr>
        <w:tc>
          <w:tcPr>
            <w:tcW w:w="1101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414AB1" w:rsidRPr="00441224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414AB1" w:rsidRPr="00441224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2</w:t>
            </w:r>
          </w:p>
          <w:p w:rsidR="00414AB1" w:rsidRPr="00441224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414AB1" w:rsidRPr="00441224" w:rsidRDefault="00414AB1" w:rsidP="00DD1333">
            <w:pPr>
              <w:jc w:val="right"/>
              <w:rPr>
                <w:rFonts w:cs="Traditional Arabic"/>
                <w:b/>
                <w:bCs/>
                <w:sz w:val="28"/>
                <w:szCs w:val="28"/>
                <w:u w:val="double"/>
                <w:lang w:bidi="ar-TN"/>
              </w:rPr>
            </w:pPr>
          </w:p>
          <w:p w:rsidR="00F45CA9" w:rsidRPr="00441224" w:rsidRDefault="00F45CA9" w:rsidP="00DD1333">
            <w:pPr>
              <w:jc w:val="right"/>
              <w:rPr>
                <w:rFonts w:cs="Traditional Arabic"/>
                <w:b/>
                <w:bCs/>
                <w:sz w:val="28"/>
                <w:szCs w:val="28"/>
                <w:u w:val="double"/>
                <w:lang w:bidi="ar-TN"/>
              </w:rPr>
            </w:pPr>
          </w:p>
          <w:p w:rsidR="00F45CA9" w:rsidRPr="00441224" w:rsidRDefault="00F45CA9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414AB1" w:rsidRPr="00441224" w:rsidRDefault="00414AB1" w:rsidP="00DD1333">
            <w:pPr>
              <w:jc w:val="right"/>
              <w:rPr>
                <w:rFonts w:cs="Traditional Arabic"/>
                <w:b/>
                <w:bCs/>
                <w:sz w:val="28"/>
                <w:szCs w:val="28"/>
                <w:u w:val="double"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1</w:t>
            </w:r>
          </w:p>
          <w:p w:rsidR="00F45CA9" w:rsidRPr="00441224" w:rsidRDefault="00F45CA9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414AB1" w:rsidRPr="00441224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1</w:t>
            </w:r>
          </w:p>
          <w:p w:rsidR="00414AB1" w:rsidRPr="00441224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1</w:t>
            </w:r>
          </w:p>
          <w:p w:rsidR="00414AB1" w:rsidRPr="00441224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414AB1" w:rsidRPr="00441224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414AB1" w:rsidRPr="00441224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</w:pPr>
          </w:p>
          <w:p w:rsidR="00414AB1" w:rsidRPr="00441224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u w:val="double"/>
                <w:lang w:bidi="ar-TN"/>
              </w:rPr>
            </w:pPr>
            <w:r w:rsidRPr="00441224">
              <w:rPr>
                <w:rFonts w:cs="Traditional Arabic" w:hint="cs"/>
                <w:b/>
                <w:bCs/>
                <w:sz w:val="28"/>
                <w:szCs w:val="28"/>
                <w:u w:val="double"/>
                <w:rtl/>
                <w:lang w:bidi="ar-TN"/>
              </w:rPr>
              <w:t>3</w:t>
            </w:r>
          </w:p>
        </w:tc>
      </w:tr>
    </w:tbl>
    <w:p w:rsidR="00414AB1" w:rsidRPr="00414AB1" w:rsidRDefault="00F45CA9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F45CA9">
        <w:rPr>
          <w:rFonts w:ascii="Arial" w:hAnsi="Arial" w:cs="Arial"/>
          <w:b/>
          <w:bCs/>
        </w:rPr>
        <w:t xml:space="preserve"> </w:t>
      </w:r>
      <w:r w:rsidRPr="009B777D">
        <w:rPr>
          <w:rFonts w:ascii="Arial" w:hAnsi="Arial" w:cs="Arial"/>
          <w:b/>
          <w:bCs/>
        </w:rPr>
        <w:t>e= 1,6 .10</w:t>
      </w:r>
      <w:r w:rsidRPr="009B777D">
        <w:rPr>
          <w:rFonts w:ascii="Arial" w:hAnsi="Arial" w:cs="Arial"/>
          <w:b/>
          <w:bCs/>
          <w:vertAlign w:val="superscript"/>
        </w:rPr>
        <w:t xml:space="preserve">-19 </w:t>
      </w:r>
      <w:r w:rsidRPr="009B777D">
        <w:rPr>
          <w:rFonts w:ascii="Arial" w:hAnsi="Arial" w:cs="Arial"/>
          <w:b/>
          <w:bCs/>
        </w:rPr>
        <w:t>C</w:t>
      </w:r>
      <w:r w:rsidRPr="00F45CA9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</w:t>
      </w: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مع العلم أن الشحنة البسيطة</w:t>
      </w:r>
    </w:p>
    <w:p w:rsidR="00414AB1" w:rsidRPr="00414AB1" w:rsidRDefault="00F45CA9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. أحسب عدد الشحنات البسيطة .</w:t>
      </w:r>
      <w:r w:rsidR="00414AB1" w:rsidRPr="00414AB1">
        <w:rPr>
          <w:rFonts w:cs="Traditional Arabic" w:hint="cs"/>
          <w:b/>
          <w:bCs/>
          <w:sz w:val="28"/>
          <w:szCs w:val="28"/>
          <w:rtl/>
          <w:lang w:bidi="ar-TN"/>
        </w:rPr>
        <w:t>..............................................................................................................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.................................................................................................................</w:t>
      </w:r>
      <w:r w:rsidRPr="00414AB1">
        <w:rPr>
          <w:rFonts w:cs="Traditional Arabic" w:hint="cs"/>
          <w:b/>
          <w:bCs/>
          <w:sz w:val="28"/>
          <w:szCs w:val="28"/>
          <w:lang w:bidi="ar-TN"/>
        </w:rPr>
        <w:t xml:space="preserve"> </w:t>
      </w:r>
    </w:p>
    <w:p w:rsidR="00414AB1" w:rsidRPr="00414AB1" w:rsidRDefault="000620BA" w:rsidP="00414AB1">
      <w:pPr>
        <w:jc w:val="right"/>
        <w:rPr>
          <w:rFonts w:cs="Traditional Arabic"/>
          <w:b/>
          <w:bCs/>
          <w:sz w:val="28"/>
          <w:szCs w:val="28"/>
          <w:lang w:bidi="ar-TN"/>
        </w:rPr>
      </w:pPr>
      <w:r w:rsidRPr="00441224">
        <w:rPr>
          <w:rFonts w:cs="Traditional Arabic" w:hint="cs"/>
          <w:b/>
          <w:bCs/>
          <w:noProof/>
          <w:sz w:val="28"/>
          <w:szCs w:val="28"/>
          <w:highlight w:val="green"/>
          <w:rtl/>
        </w:rPr>
        <w:pict>
          <v:shape id="_x0000_s1126" type="#_x0000_t76" style="position:absolute;left:0;text-align:left;margin-left:493.1pt;margin-top:.95pt;width:15.4pt;height:19.2pt;z-index:251664384" adj=",8626,5175"/>
        </w:pict>
      </w:r>
      <w:r w:rsidR="00414AB1" w:rsidRPr="00441224">
        <w:rPr>
          <w:rFonts w:cs="Traditional Arabic" w:hint="cs"/>
          <w:b/>
          <w:bCs/>
          <w:sz w:val="28"/>
          <w:szCs w:val="28"/>
          <w:highlight w:val="green"/>
          <w:rtl/>
          <w:lang w:bidi="ar-TN"/>
        </w:rPr>
        <w:t>جزء2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1) أكمل التفاعل الكيميائي .</w:t>
      </w:r>
    </w:p>
    <w:p w:rsidR="00414AB1" w:rsidRPr="00414AB1" w:rsidRDefault="00F45CA9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position:absolute;left:0;text-align:left;margin-left:271.7pt;margin-top:10.1pt;width:42.75pt;height:0;flip:x;z-index:251659264" o:connectortype="straight">
            <v:stroke endarrow="block"/>
          </v:shape>
        </w:pict>
      </w:r>
      <w:r w:rsidR="00414AB1" w:rsidRPr="00414AB1">
        <w:rPr>
          <w:rFonts w:cs="Traditional Arabic" w:hint="cs"/>
          <w:b/>
          <w:bCs/>
          <w:sz w:val="28"/>
          <w:szCs w:val="28"/>
          <w:rtl/>
          <w:lang w:bidi="ar-TN"/>
        </w:rPr>
        <w:t>...................+ ...................                           ثاني أكسيد الكربون .</w:t>
      </w:r>
    </w:p>
    <w:p w:rsidR="00414AB1" w:rsidRPr="00414AB1" w:rsidRDefault="00F45CA9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21" type="#_x0000_t32" style="position:absolute;left:0;text-align:left;margin-left:283.7pt;margin-top:8.9pt;width:42.75pt;height:0;flip:x;z-index:251660288" o:connectortype="straight">
            <v:stroke endarrow="block"/>
          </v:shape>
        </w:pict>
      </w:r>
      <w:r w:rsidR="00414AB1" w:rsidRPr="00414AB1">
        <w:rPr>
          <w:rFonts w:cs="Traditional Arabic" w:hint="cs"/>
          <w:b/>
          <w:bCs/>
          <w:sz w:val="28"/>
          <w:szCs w:val="28"/>
          <w:rtl/>
          <w:lang w:bidi="ar-TN"/>
        </w:rPr>
        <w:t>بوتان            + أكسجين                                  ..................+........................</w:t>
      </w:r>
    </w:p>
    <w:p w:rsidR="00414AB1" w:rsidRPr="00414AB1" w:rsidRDefault="00F45CA9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pict>
          <v:shape id="_x0000_s1122" type="#_x0000_t32" style="position:absolute;left:0;text-align:left;margin-left:295.7pt;margin-top:9.95pt;width:42.75pt;height:0;flip:x;z-index:251661312" o:connectortype="straight">
            <v:stroke endarrow="block"/>
          </v:shape>
        </w:pict>
      </w:r>
      <w:r w:rsidR="00414AB1" w:rsidRPr="00414AB1">
        <w:rPr>
          <w:rFonts w:cs="Traditional Arabic" w:hint="cs"/>
          <w:b/>
          <w:bCs/>
          <w:sz w:val="28"/>
          <w:szCs w:val="28"/>
          <w:rtl/>
          <w:lang w:bidi="ar-TN"/>
        </w:rPr>
        <w:t>كبريت          + أكسجين                                 ............................</w:t>
      </w: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  <w:r w:rsidRPr="00414AB1">
        <w:rPr>
          <w:rFonts w:cs="Traditional Arabic" w:hint="cs"/>
          <w:b/>
          <w:bCs/>
          <w:sz w:val="28"/>
          <w:szCs w:val="28"/>
          <w:rtl/>
          <w:lang w:bidi="ar-TN"/>
        </w:rPr>
        <w:t>2) أكمل الجدول التالي.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414AB1" w:rsidRPr="00414AB1" w:rsidTr="00DD1333">
        <w:tc>
          <w:tcPr>
            <w:tcW w:w="4606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النموذج</w:t>
            </w:r>
          </w:p>
        </w:tc>
        <w:tc>
          <w:tcPr>
            <w:tcW w:w="4606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الهباءة</w:t>
            </w:r>
          </w:p>
        </w:tc>
      </w:tr>
      <w:tr w:rsidR="00414AB1" w:rsidRPr="00414AB1" w:rsidTr="00DD1333">
        <w:tc>
          <w:tcPr>
            <w:tcW w:w="4606" w:type="dxa"/>
          </w:tcPr>
          <w:p w:rsid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20DE1" w:rsidRPr="00414AB1" w:rsidRDefault="00D20DE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606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أكسجين</w:t>
            </w:r>
          </w:p>
        </w:tc>
      </w:tr>
      <w:tr w:rsidR="00414AB1" w:rsidRPr="00414AB1" w:rsidTr="00DD1333">
        <w:tc>
          <w:tcPr>
            <w:tcW w:w="4606" w:type="dxa"/>
          </w:tcPr>
          <w:p w:rsid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20DE1" w:rsidRPr="00414AB1" w:rsidRDefault="00D20DE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606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كلور</w:t>
            </w:r>
          </w:p>
        </w:tc>
      </w:tr>
      <w:tr w:rsidR="00414AB1" w:rsidRPr="00414AB1" w:rsidTr="00DD1333">
        <w:tc>
          <w:tcPr>
            <w:tcW w:w="4606" w:type="dxa"/>
          </w:tcPr>
          <w:p w:rsid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20DE1" w:rsidRPr="00414AB1" w:rsidRDefault="00D20DE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606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أوزون</w:t>
            </w:r>
          </w:p>
        </w:tc>
      </w:tr>
      <w:tr w:rsidR="00414AB1" w:rsidRPr="00414AB1" w:rsidTr="00DD1333">
        <w:tc>
          <w:tcPr>
            <w:tcW w:w="4606" w:type="dxa"/>
          </w:tcPr>
          <w:p w:rsid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20DE1" w:rsidRPr="00414AB1" w:rsidRDefault="00D20DE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606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الميتان</w:t>
            </w:r>
          </w:p>
        </w:tc>
      </w:tr>
      <w:tr w:rsidR="00414AB1" w:rsidRPr="00414AB1" w:rsidTr="00DD1333">
        <w:tc>
          <w:tcPr>
            <w:tcW w:w="4606" w:type="dxa"/>
          </w:tcPr>
          <w:p w:rsid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20DE1" w:rsidRPr="00414AB1" w:rsidRDefault="00D20DE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606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الإيتان</w:t>
            </w:r>
          </w:p>
        </w:tc>
      </w:tr>
      <w:tr w:rsidR="00414AB1" w:rsidRPr="00414AB1" w:rsidTr="00DD1333">
        <w:tc>
          <w:tcPr>
            <w:tcW w:w="4606" w:type="dxa"/>
          </w:tcPr>
          <w:p w:rsid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20DE1" w:rsidRPr="00414AB1" w:rsidRDefault="00D20DE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606" w:type="dxa"/>
          </w:tcPr>
          <w:p w:rsidR="00414AB1" w:rsidRPr="00414AB1" w:rsidRDefault="00414AB1" w:rsidP="00DD13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TN"/>
              </w:rPr>
            </w:pPr>
            <w:r w:rsidRPr="00414AB1">
              <w:rPr>
                <w:rFonts w:cs="Traditional Arabic" w:hint="cs"/>
                <w:b/>
                <w:bCs/>
                <w:sz w:val="28"/>
                <w:szCs w:val="28"/>
                <w:rtl/>
                <w:lang w:bidi="ar-TN"/>
              </w:rPr>
              <w:t>نيتروجين</w:t>
            </w:r>
          </w:p>
        </w:tc>
      </w:tr>
    </w:tbl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</w:p>
    <w:p w:rsidR="00414AB1" w:rsidRPr="00414AB1" w:rsidRDefault="00414AB1" w:rsidP="00414AB1">
      <w:pPr>
        <w:jc w:val="right"/>
        <w:rPr>
          <w:rFonts w:cs="Traditional Arabic" w:hint="cs"/>
          <w:b/>
          <w:bCs/>
          <w:sz w:val="28"/>
          <w:szCs w:val="28"/>
          <w:rtl/>
          <w:lang w:bidi="ar-TN"/>
        </w:rPr>
      </w:pPr>
    </w:p>
    <w:p w:rsidR="00414AB1" w:rsidRPr="00414AB1" w:rsidRDefault="00414AB1" w:rsidP="00414AB1">
      <w:pPr>
        <w:ind w:left="720"/>
        <w:jc w:val="center"/>
        <w:rPr>
          <w:rFonts w:cs="Traditional Arabic"/>
          <w:b/>
          <w:bCs/>
          <w:sz w:val="28"/>
          <w:szCs w:val="28"/>
          <w:rtl/>
          <w:lang w:bidi="ar-TN"/>
        </w:rPr>
      </w:pPr>
    </w:p>
    <w:p w:rsidR="00414AB1" w:rsidRPr="00414AB1" w:rsidRDefault="00414AB1" w:rsidP="00414AB1">
      <w:pPr>
        <w:rPr>
          <w:rFonts w:cs="Traditional Arabic"/>
          <w:b/>
          <w:bCs/>
          <w:sz w:val="28"/>
          <w:szCs w:val="28"/>
          <w:rtl/>
          <w:lang w:bidi="ar-TN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cs="Traditional Arabic"/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b/>
          <w:bCs/>
          <w:shadow/>
          <w:sz w:val="28"/>
          <w:szCs w:val="28"/>
        </w:rPr>
      </w:pPr>
    </w:p>
    <w:p w:rsidR="00A05624" w:rsidRPr="00414AB1" w:rsidRDefault="00A05624" w:rsidP="00A05624">
      <w:pPr>
        <w:bidi/>
        <w:rPr>
          <w:rFonts w:hint="cs"/>
          <w:b/>
          <w:bCs/>
          <w:shadow/>
          <w:sz w:val="28"/>
          <w:szCs w:val="28"/>
          <w:rtl/>
        </w:rPr>
      </w:pPr>
    </w:p>
    <w:p w:rsidR="00EB7884" w:rsidRPr="006E242F" w:rsidRDefault="00EB7884" w:rsidP="00852A00">
      <w:pPr>
        <w:bidi/>
        <w:rPr>
          <w:rFonts w:ascii="Arabic Typesetting" w:hAnsi="Arabic Typesetting" w:cs="Motken Unicode Hor" w:hint="cs"/>
          <w:shadow/>
          <w:sz w:val="44"/>
          <w:szCs w:val="44"/>
        </w:rPr>
      </w:pPr>
      <w:r w:rsidRPr="00414AB1">
        <w:rPr>
          <w:rFonts w:ascii="Comic Sans MS" w:hAnsi="Comic Sans MS" w:cs="Motken Unicode Hor" w:hint="cs"/>
          <w:b/>
          <w:bCs/>
          <w:shadow/>
          <w:sz w:val="28"/>
          <w:szCs w:val="28"/>
          <w:rtl/>
        </w:rPr>
        <w:t>الت</w:t>
      </w:r>
      <w:r w:rsidRPr="006E242F">
        <w:rPr>
          <w:rFonts w:ascii="Comic Sans MS" w:hAnsi="Comic Sans MS" w:cs="Motken Unicode Hor" w:hint="cs"/>
          <w:shadow/>
          <w:sz w:val="44"/>
          <w:szCs w:val="44"/>
          <w:rtl/>
        </w:rPr>
        <w:t>مرين ال</w:t>
      </w:r>
      <w:r>
        <w:rPr>
          <w:rFonts w:ascii="Comic Sans MS" w:hAnsi="Comic Sans MS" w:cs="Motken Unicode Hor" w:hint="cs"/>
          <w:shadow/>
          <w:sz w:val="44"/>
          <w:szCs w:val="44"/>
          <w:rtl/>
        </w:rPr>
        <w:t>ثالث</w:t>
      </w:r>
      <w:r w:rsidRPr="00A171BA">
        <w:rPr>
          <w:shadow/>
          <w:sz w:val="44"/>
          <w:szCs w:val="44"/>
          <w:rtl/>
        </w:rPr>
        <w:t xml:space="preserve">: </w:t>
      </w:r>
      <w:r w:rsidRPr="00A171BA">
        <w:rPr>
          <w:shadow/>
          <w:sz w:val="36"/>
          <w:szCs w:val="36"/>
          <w:rtl/>
        </w:rPr>
        <w:t>(</w:t>
      </w:r>
      <w:r w:rsidR="00852A00">
        <w:rPr>
          <w:rFonts w:hint="cs"/>
          <w:shadow/>
          <w:sz w:val="36"/>
          <w:szCs w:val="36"/>
          <w:rtl/>
        </w:rPr>
        <w:t>4</w:t>
      </w:r>
      <w:r w:rsidRPr="00A171BA">
        <w:rPr>
          <w:shadow/>
          <w:sz w:val="36"/>
          <w:szCs w:val="36"/>
          <w:rtl/>
        </w:rPr>
        <w:t>نقاط)</w:t>
      </w:r>
    </w:p>
    <w:p w:rsidR="007323E2" w:rsidRPr="006E242F" w:rsidRDefault="007323E2" w:rsidP="00852A00">
      <w:pPr>
        <w:bidi/>
        <w:rPr>
          <w:rFonts w:ascii="Arabic Typesetting" w:hAnsi="Arabic Typesetting" w:cs="Motken Unicode Hor" w:hint="cs"/>
          <w:shadow/>
          <w:sz w:val="44"/>
          <w:szCs w:val="44"/>
        </w:rPr>
      </w:pPr>
      <w:r w:rsidRPr="006E242F">
        <w:rPr>
          <w:rFonts w:ascii="Comic Sans MS" w:hAnsi="Comic Sans MS" w:cs="Motken Unicode Hor" w:hint="cs"/>
          <w:shadow/>
          <w:sz w:val="44"/>
          <w:szCs w:val="44"/>
          <w:rtl/>
        </w:rPr>
        <w:t>التمرين ال</w:t>
      </w:r>
      <w:r>
        <w:rPr>
          <w:rFonts w:ascii="Comic Sans MS" w:hAnsi="Comic Sans MS" w:cs="Motken Unicode Hor" w:hint="cs"/>
          <w:shadow/>
          <w:sz w:val="44"/>
          <w:szCs w:val="44"/>
          <w:rtl/>
        </w:rPr>
        <w:t>رابع</w:t>
      </w:r>
      <w:r w:rsidRPr="00A171BA">
        <w:rPr>
          <w:shadow/>
          <w:sz w:val="44"/>
          <w:szCs w:val="44"/>
          <w:rtl/>
        </w:rPr>
        <w:t xml:space="preserve">: </w:t>
      </w:r>
      <w:r w:rsidRPr="00A171BA">
        <w:rPr>
          <w:shadow/>
          <w:sz w:val="36"/>
          <w:szCs w:val="36"/>
          <w:rtl/>
        </w:rPr>
        <w:t>(</w:t>
      </w:r>
      <w:r w:rsidR="00852A00">
        <w:rPr>
          <w:rFonts w:hint="cs"/>
          <w:shadow/>
          <w:sz w:val="36"/>
          <w:szCs w:val="36"/>
          <w:rtl/>
        </w:rPr>
        <w:t>4</w:t>
      </w:r>
      <w:r w:rsidRPr="00A171BA">
        <w:rPr>
          <w:shadow/>
          <w:sz w:val="36"/>
          <w:szCs w:val="36"/>
          <w:rtl/>
        </w:rPr>
        <w:t>نقاط)</w:t>
      </w:r>
    </w:p>
    <w:p w:rsidR="00EB7884" w:rsidRPr="006E242F" w:rsidRDefault="00EB7884" w:rsidP="00852A00">
      <w:pPr>
        <w:bidi/>
        <w:rPr>
          <w:rFonts w:ascii="Arabic Typesetting" w:hAnsi="Arabic Typesetting" w:cs="Motken Unicode Hor" w:hint="cs"/>
          <w:shadow/>
          <w:sz w:val="44"/>
          <w:szCs w:val="44"/>
        </w:rPr>
      </w:pPr>
      <w:r w:rsidRPr="006E242F">
        <w:rPr>
          <w:rFonts w:ascii="Comic Sans MS" w:hAnsi="Comic Sans MS" w:cs="Motken Unicode Hor" w:hint="cs"/>
          <w:shadow/>
          <w:sz w:val="44"/>
          <w:szCs w:val="44"/>
          <w:rtl/>
        </w:rPr>
        <w:t>التمرين ال</w:t>
      </w:r>
      <w:r w:rsidR="00CA289B">
        <w:rPr>
          <w:rFonts w:ascii="Comic Sans MS" w:hAnsi="Comic Sans MS" w:cs="Motken Unicode Hor" w:hint="cs"/>
          <w:shadow/>
          <w:sz w:val="44"/>
          <w:szCs w:val="44"/>
          <w:rtl/>
        </w:rPr>
        <w:t>خامس</w:t>
      </w:r>
      <w:r w:rsidRPr="00A171BA">
        <w:rPr>
          <w:shadow/>
          <w:sz w:val="44"/>
          <w:szCs w:val="44"/>
          <w:rtl/>
        </w:rPr>
        <w:t xml:space="preserve">: </w:t>
      </w:r>
      <w:r w:rsidRPr="00A171BA">
        <w:rPr>
          <w:shadow/>
          <w:sz w:val="36"/>
          <w:szCs w:val="36"/>
          <w:rtl/>
        </w:rPr>
        <w:t>(</w:t>
      </w:r>
      <w:r w:rsidR="00852A00">
        <w:rPr>
          <w:rFonts w:hint="cs"/>
          <w:shadow/>
          <w:sz w:val="36"/>
          <w:szCs w:val="36"/>
          <w:rtl/>
        </w:rPr>
        <w:t>2</w:t>
      </w:r>
      <w:r w:rsidRPr="00A171BA">
        <w:rPr>
          <w:shadow/>
          <w:sz w:val="36"/>
          <w:szCs w:val="36"/>
          <w:rtl/>
        </w:rPr>
        <w:t>نقاط)</w:t>
      </w:r>
    </w:p>
    <w:p w:rsidR="00EC430C" w:rsidRDefault="00EC430C" w:rsidP="002B1373">
      <w:pPr>
        <w:bidi/>
        <w:ind w:left="425"/>
        <w:rPr>
          <w:rFonts w:cs="AGA Mashq Regular" w:hint="cs"/>
          <w:sz w:val="28"/>
          <w:szCs w:val="28"/>
          <w:rtl/>
        </w:rPr>
      </w:pPr>
    </w:p>
    <w:p w:rsidR="00CA2F3D" w:rsidRDefault="00CA2F3D" w:rsidP="00852A00">
      <w:pPr>
        <w:bidi/>
        <w:rPr>
          <w:rFonts w:hint="cs"/>
          <w:shadow/>
          <w:sz w:val="36"/>
          <w:szCs w:val="36"/>
          <w:rtl/>
        </w:rPr>
      </w:pPr>
      <w:r w:rsidRPr="006E242F">
        <w:rPr>
          <w:rFonts w:ascii="Comic Sans MS" w:hAnsi="Comic Sans MS" w:cs="Motken Unicode Hor" w:hint="cs"/>
          <w:shadow/>
          <w:sz w:val="44"/>
          <w:szCs w:val="44"/>
          <w:rtl/>
        </w:rPr>
        <w:t>التمرين ال</w:t>
      </w:r>
      <w:r>
        <w:rPr>
          <w:rFonts w:ascii="Comic Sans MS" w:hAnsi="Comic Sans MS" w:cs="Motken Unicode Hor" w:hint="cs"/>
          <w:shadow/>
          <w:sz w:val="44"/>
          <w:szCs w:val="44"/>
          <w:rtl/>
        </w:rPr>
        <w:t>سادس</w:t>
      </w:r>
      <w:r w:rsidRPr="00A171BA">
        <w:rPr>
          <w:shadow/>
          <w:sz w:val="44"/>
          <w:szCs w:val="44"/>
          <w:rtl/>
        </w:rPr>
        <w:t xml:space="preserve">: </w:t>
      </w:r>
      <w:r w:rsidRPr="00A171BA">
        <w:rPr>
          <w:shadow/>
          <w:sz w:val="36"/>
          <w:szCs w:val="36"/>
          <w:rtl/>
        </w:rPr>
        <w:t>(</w:t>
      </w:r>
      <w:r w:rsidR="00852A00">
        <w:rPr>
          <w:rFonts w:hint="cs"/>
          <w:shadow/>
          <w:sz w:val="36"/>
          <w:szCs w:val="36"/>
          <w:rtl/>
        </w:rPr>
        <w:t>2</w:t>
      </w:r>
      <w:r w:rsidRPr="00A171BA">
        <w:rPr>
          <w:shadow/>
          <w:sz w:val="36"/>
          <w:szCs w:val="36"/>
          <w:rtl/>
        </w:rPr>
        <w:t>نقاط)</w:t>
      </w:r>
    </w:p>
    <w:p w:rsidR="00CA2F3D" w:rsidRPr="006E242F" w:rsidRDefault="00852A00" w:rsidP="00CA2F3D">
      <w:pPr>
        <w:bidi/>
        <w:jc w:val="center"/>
        <w:rPr>
          <w:rFonts w:ascii="Arabic Typesetting" w:hAnsi="Arabic Typesetting" w:cs="Motken Unicode Hor" w:hint="cs"/>
          <w:shadow/>
          <w:sz w:val="44"/>
          <w:szCs w:val="44"/>
        </w:rPr>
      </w:pPr>
      <w:r w:rsidRPr="00CA2F3D">
        <w:rPr>
          <w:rFonts w:ascii="Arabic Typesetting" w:hAnsi="Arabic Typesetting" w:cs="Motken Unicode Hor"/>
          <w:shadow/>
          <w:position w:val="-6"/>
          <w:sz w:val="44"/>
          <w:szCs w:val="44"/>
        </w:rPr>
        <w:object w:dxaOrig="20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5.75pt" o:ole="">
            <v:imagedata r:id="rId8" o:title=""/>
          </v:shape>
          <o:OLEObject Type="Embed" ProgID="Equation.3" ShapeID="_x0000_i1025" DrawAspect="Content" ObjectID="_1677823586" r:id="rId9"/>
        </w:object>
      </w:r>
    </w:p>
    <w:p w:rsidR="00CA2F3D" w:rsidRDefault="00CA2F3D" w:rsidP="0095169A">
      <w:pPr>
        <w:bidi/>
        <w:ind w:left="425"/>
        <w:jc w:val="both"/>
        <w:rPr>
          <w:rFonts w:cs="AGA Mashq Regular" w:hint="cs"/>
          <w:sz w:val="28"/>
          <w:szCs w:val="28"/>
          <w:rtl/>
        </w:rPr>
      </w:pPr>
      <w:r>
        <w:rPr>
          <w:rFonts w:cs="AGA Mashq Regular" w:hint="cs"/>
          <w:sz w:val="28"/>
          <w:szCs w:val="28"/>
          <w:rtl/>
        </w:rPr>
        <w:t>بيّن</w:t>
      </w:r>
      <w:r w:rsidR="0095169A">
        <w:rPr>
          <w:rFonts w:cs="AGA Mashq Regular" w:hint="cs"/>
          <w:sz w:val="28"/>
          <w:szCs w:val="28"/>
          <w:rtl/>
        </w:rPr>
        <w:t xml:space="preserve"> </w:t>
      </w:r>
      <w:r>
        <w:rPr>
          <w:rFonts w:cs="AGA Mashq Regular" w:hint="cs"/>
          <w:sz w:val="28"/>
          <w:szCs w:val="28"/>
          <w:rtl/>
        </w:rPr>
        <w:t xml:space="preserve"> أن </w:t>
      </w:r>
      <w:r w:rsidR="00852A00" w:rsidRPr="00CA2F3D">
        <w:rPr>
          <w:rFonts w:cs="AGA Mashq Regular"/>
          <w:position w:val="-6"/>
          <w:sz w:val="28"/>
          <w:szCs w:val="28"/>
        </w:rPr>
        <w:object w:dxaOrig="200" w:dyaOrig="220">
          <v:shape id="_x0000_i1026" type="#_x0000_t75" style="width:9.75pt;height:11.25pt" o:ole="">
            <v:imagedata r:id="rId10" o:title=""/>
          </v:shape>
          <o:OLEObject Type="Embed" ProgID="Equation.3" ShapeID="_x0000_i1026" DrawAspect="Content" ObjectID="_1677823587" r:id="rId11"/>
        </w:object>
      </w:r>
      <w:r>
        <w:rPr>
          <w:rFonts w:cs="AGA Mashq Regular" w:hint="cs"/>
          <w:sz w:val="28"/>
          <w:szCs w:val="28"/>
          <w:rtl/>
        </w:rPr>
        <w:t xml:space="preserve"> </w:t>
      </w:r>
      <w:r w:rsidR="0095169A">
        <w:rPr>
          <w:rFonts w:cs="AGA Mashq Regular" w:hint="cs"/>
          <w:sz w:val="28"/>
          <w:szCs w:val="28"/>
          <w:rtl/>
          <w:lang w:bidi="ar-TN"/>
        </w:rPr>
        <w:t>يقبل  ا</w:t>
      </w:r>
      <w:r>
        <w:rPr>
          <w:rFonts w:cs="AGA Mashq Regular" w:hint="cs"/>
          <w:sz w:val="28"/>
          <w:szCs w:val="28"/>
          <w:rtl/>
        </w:rPr>
        <w:t xml:space="preserve">لقسمة على </w:t>
      </w:r>
      <w:r w:rsidR="00852A00" w:rsidRPr="00CA2F3D">
        <w:rPr>
          <w:rFonts w:cs="AGA Mashq Regular"/>
          <w:position w:val="-6"/>
          <w:sz w:val="28"/>
          <w:szCs w:val="28"/>
        </w:rPr>
        <w:object w:dxaOrig="279" w:dyaOrig="279">
          <v:shape id="_x0000_i1027" type="#_x0000_t75" style="width:14.25pt;height:14.25pt" o:ole="">
            <v:imagedata r:id="rId12" o:title=""/>
          </v:shape>
          <o:OLEObject Type="Embed" ProgID="Equation.3" ShapeID="_x0000_i1027" DrawAspect="Content" ObjectID="_1677823588" r:id="rId13"/>
        </w:object>
      </w:r>
    </w:p>
    <w:p w:rsidR="00852A00" w:rsidRPr="00852A00" w:rsidRDefault="00852A00" w:rsidP="00852A00">
      <w:pPr>
        <w:bidi/>
        <w:ind w:left="425"/>
        <w:jc w:val="both"/>
        <w:rPr>
          <w:rFonts w:ascii="Arabic Typesetting" w:hAnsi="Arabic Typesetting" w:cs="Arabic Typesetting" w:hint="cs"/>
          <w:shadow/>
          <w:sz w:val="16"/>
          <w:szCs w:val="16"/>
          <w:rtl/>
        </w:rPr>
      </w:pPr>
    </w:p>
    <w:p w:rsidR="00364A7D" w:rsidRPr="006E242F" w:rsidRDefault="00364A7D" w:rsidP="00CA2F3D">
      <w:pPr>
        <w:bidi/>
        <w:jc w:val="center"/>
        <w:rPr>
          <w:rFonts w:ascii="Arabic Typesetting" w:hAnsi="Arabic Typesetting" w:cs="Motken Unicode Hor" w:hint="cs"/>
          <w:shadow/>
          <w:sz w:val="44"/>
          <w:szCs w:val="44"/>
        </w:rPr>
      </w:pPr>
      <w:r>
        <w:rPr>
          <w:rFonts w:ascii="Arabic Typesetting" w:hAnsi="Arabic Typesetting" w:cs="Arabic Typesetting"/>
          <w:shadow/>
          <w:sz w:val="72"/>
          <w:szCs w:val="72"/>
        </w:rPr>
        <w:sym w:font="Wingdings" w:char="F050"/>
      </w:r>
      <w:r>
        <w:rPr>
          <w:rFonts w:ascii="Arabic Typesetting" w:hAnsi="Arabic Typesetting" w:cs="Arabic Typesetting"/>
          <w:shadow/>
          <w:sz w:val="72"/>
          <w:szCs w:val="72"/>
        </w:rPr>
        <w:sym w:font="Wingdings" w:char="F0B6"/>
      </w:r>
      <w:r>
        <w:rPr>
          <w:rFonts w:ascii="Arabic Typesetting" w:hAnsi="Arabic Typesetting" w:cs="Arabic Typesetting"/>
          <w:shadow/>
          <w:sz w:val="72"/>
          <w:szCs w:val="72"/>
        </w:rPr>
        <w:t xml:space="preserve">  </w:t>
      </w:r>
    </w:p>
    <w:sectPr w:rsidR="00364A7D" w:rsidRPr="006E242F" w:rsidSect="006E242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3D5" w:rsidRDefault="00E843D5" w:rsidP="00D20DE1">
      <w:r>
        <w:separator/>
      </w:r>
    </w:p>
  </w:endnote>
  <w:endnote w:type="continuationSeparator" w:id="1">
    <w:p w:rsidR="00E843D5" w:rsidRDefault="00E843D5" w:rsidP="00D2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A Mashq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Alsalam E_U 3d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CS Khaybar E_I 3D.">
    <w:charset w:val="B2"/>
    <w:family w:val="auto"/>
    <w:pitch w:val="variable"/>
    <w:sig w:usb0="00002001" w:usb1="00000000" w:usb2="00000000" w:usb3="00000000" w:csb0="00000040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AL-Batt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ujahed Al-Anbob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AWI-3-29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tken Unicode Ho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3D5" w:rsidRDefault="00E843D5" w:rsidP="00D20DE1">
      <w:r>
        <w:separator/>
      </w:r>
    </w:p>
  </w:footnote>
  <w:footnote w:type="continuationSeparator" w:id="1">
    <w:p w:rsidR="00E843D5" w:rsidRDefault="00E843D5" w:rsidP="00D20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686"/>
    <w:multiLevelType w:val="multilevel"/>
    <w:tmpl w:val="2258CB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D877FA0"/>
    <w:multiLevelType w:val="hybridMultilevel"/>
    <w:tmpl w:val="CC5804D2"/>
    <w:lvl w:ilvl="0" w:tplc="040C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1DCF3730"/>
    <w:multiLevelType w:val="hybridMultilevel"/>
    <w:tmpl w:val="3544E83A"/>
    <w:lvl w:ilvl="0" w:tplc="CB784422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DFC5A86"/>
    <w:multiLevelType w:val="multilevel"/>
    <w:tmpl w:val="040C001D"/>
    <w:styleLink w:val="Style1"/>
    <w:lvl w:ilvl="0">
      <w:start w:val="1"/>
      <w:numFmt w:val="bullet"/>
      <w:lvlText w:val="أ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F173DA4"/>
    <w:multiLevelType w:val="multilevel"/>
    <w:tmpl w:val="040C001D"/>
    <w:numStyleLink w:val="Style1"/>
  </w:abstractNum>
  <w:abstractNum w:abstractNumId="5">
    <w:nsid w:val="32BE574B"/>
    <w:multiLevelType w:val="hybridMultilevel"/>
    <w:tmpl w:val="05F84D12"/>
    <w:lvl w:ilvl="0" w:tplc="30C8C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E163D"/>
    <w:multiLevelType w:val="hybridMultilevel"/>
    <w:tmpl w:val="D2D01B6E"/>
    <w:lvl w:ilvl="0" w:tplc="0409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7">
    <w:nsid w:val="3D941337"/>
    <w:multiLevelType w:val="hybridMultilevel"/>
    <w:tmpl w:val="76E6D88E"/>
    <w:lvl w:ilvl="0" w:tplc="52DEA7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C510EF"/>
    <w:multiLevelType w:val="hybridMultilevel"/>
    <w:tmpl w:val="14DC7BCE"/>
    <w:lvl w:ilvl="0" w:tplc="885A5616">
      <w:start w:val="1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41BA2E1F"/>
    <w:multiLevelType w:val="hybridMultilevel"/>
    <w:tmpl w:val="33C8CB2A"/>
    <w:lvl w:ilvl="0" w:tplc="0409000F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0">
    <w:nsid w:val="54A1710A"/>
    <w:multiLevelType w:val="hybridMultilevel"/>
    <w:tmpl w:val="CE76397C"/>
    <w:lvl w:ilvl="0" w:tplc="19564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F50D4"/>
    <w:multiLevelType w:val="hybridMultilevel"/>
    <w:tmpl w:val="41A4979A"/>
    <w:lvl w:ilvl="0" w:tplc="040C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2">
    <w:nsid w:val="691B0506"/>
    <w:multiLevelType w:val="hybridMultilevel"/>
    <w:tmpl w:val="E0F4930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DE2343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68525A9"/>
    <w:multiLevelType w:val="hybridMultilevel"/>
    <w:tmpl w:val="0CB2850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B96A83"/>
    <w:multiLevelType w:val="hybridMultilevel"/>
    <w:tmpl w:val="9BB05258"/>
    <w:lvl w:ilvl="0" w:tplc="D1A06B28">
      <w:numFmt w:val="bullet"/>
      <w:lvlText w:val=""/>
      <w:lvlJc w:val="left"/>
      <w:pPr>
        <w:tabs>
          <w:tab w:val="num" w:pos="693"/>
        </w:tabs>
        <w:ind w:left="693" w:hanging="360"/>
      </w:pPr>
      <w:rPr>
        <w:rFonts w:ascii="Wingdings 2" w:eastAsia="Times New Roman" w:hAnsi="Wingdings 2" w:cs="AGA Mashq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14"/>
  </w:num>
  <w:num w:numId="9">
    <w:abstractNumId w:val="11"/>
  </w:num>
  <w:num w:numId="10">
    <w:abstractNumId w:val="5"/>
  </w:num>
  <w:num w:numId="11">
    <w:abstractNumId w:val="13"/>
  </w:num>
  <w:num w:numId="12">
    <w:abstractNumId w:val="0"/>
  </w:num>
  <w:num w:numId="13">
    <w:abstractNumId w:val="8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327"/>
    <w:rsid w:val="000620BA"/>
    <w:rsid w:val="000C69E8"/>
    <w:rsid w:val="001175E0"/>
    <w:rsid w:val="0012241E"/>
    <w:rsid w:val="001A5087"/>
    <w:rsid w:val="001A59A7"/>
    <w:rsid w:val="002052AA"/>
    <w:rsid w:val="002101B1"/>
    <w:rsid w:val="00254E9A"/>
    <w:rsid w:val="002B1373"/>
    <w:rsid w:val="002C428A"/>
    <w:rsid w:val="002F3D11"/>
    <w:rsid w:val="003017FA"/>
    <w:rsid w:val="0030655C"/>
    <w:rsid w:val="00364A7D"/>
    <w:rsid w:val="00372F68"/>
    <w:rsid w:val="00373327"/>
    <w:rsid w:val="00414AB1"/>
    <w:rsid w:val="00441224"/>
    <w:rsid w:val="00445E72"/>
    <w:rsid w:val="0045076F"/>
    <w:rsid w:val="004737FD"/>
    <w:rsid w:val="0048411F"/>
    <w:rsid w:val="004A2350"/>
    <w:rsid w:val="004A44BA"/>
    <w:rsid w:val="0051614D"/>
    <w:rsid w:val="0058548D"/>
    <w:rsid w:val="00660A63"/>
    <w:rsid w:val="00673949"/>
    <w:rsid w:val="006A3069"/>
    <w:rsid w:val="006D7D11"/>
    <w:rsid w:val="006E242F"/>
    <w:rsid w:val="007323E2"/>
    <w:rsid w:val="00852A00"/>
    <w:rsid w:val="00856D8C"/>
    <w:rsid w:val="00916044"/>
    <w:rsid w:val="0095169A"/>
    <w:rsid w:val="0095577D"/>
    <w:rsid w:val="009F6ED6"/>
    <w:rsid w:val="00A05624"/>
    <w:rsid w:val="00A171BA"/>
    <w:rsid w:val="00A45C33"/>
    <w:rsid w:val="00A81B08"/>
    <w:rsid w:val="00A92DD0"/>
    <w:rsid w:val="00AF15AA"/>
    <w:rsid w:val="00B3192E"/>
    <w:rsid w:val="00B34A6B"/>
    <w:rsid w:val="00B60717"/>
    <w:rsid w:val="00BC6821"/>
    <w:rsid w:val="00C104F4"/>
    <w:rsid w:val="00C91112"/>
    <w:rsid w:val="00C94185"/>
    <w:rsid w:val="00CA289B"/>
    <w:rsid w:val="00CA2F3D"/>
    <w:rsid w:val="00D20DE1"/>
    <w:rsid w:val="00D4020E"/>
    <w:rsid w:val="00DD1333"/>
    <w:rsid w:val="00DE73F1"/>
    <w:rsid w:val="00E330AD"/>
    <w:rsid w:val="00E613A9"/>
    <w:rsid w:val="00E61E0A"/>
    <w:rsid w:val="00E661AC"/>
    <w:rsid w:val="00E843D5"/>
    <w:rsid w:val="00EA5A69"/>
    <w:rsid w:val="00EB7884"/>
    <w:rsid w:val="00EC430C"/>
    <w:rsid w:val="00EC78C5"/>
    <w:rsid w:val="00ED29EA"/>
    <w:rsid w:val="00ED7A66"/>
    <w:rsid w:val="00EE72B3"/>
    <w:rsid w:val="00F21722"/>
    <w:rsid w:val="00F273F4"/>
    <w:rsid w:val="00F45CA9"/>
    <w:rsid w:val="00F57D49"/>
    <w:rsid w:val="00FA3BD2"/>
    <w:rsid w:val="00FB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style="mso-rotate-with-shape:t"/>
      <o:colormenu v:ext="edit" fillcolor="#330"/>
    </o:shapedefaults>
    <o:shapelayout v:ext="edit">
      <o:idmap v:ext="edit" data="1"/>
      <o:rules v:ext="edit">
        <o:r id="V:Rule2" type="connector" idref="#_x0000_s1120"/>
        <o:r id="V:Rule3" type="connector" idref="#_x0000_s1121"/>
        <o:r id="V:Rule4" type="connector" idref="#_x0000_s11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8">
    <w:name w:val="heading 8"/>
    <w:basedOn w:val="Normal"/>
    <w:next w:val="Normal"/>
    <w:qFormat/>
    <w:rsid w:val="00EC430C"/>
    <w:pPr>
      <w:keepNext/>
      <w:bidi/>
      <w:ind w:left="1855" w:right="-270"/>
      <w:outlineLvl w:val="7"/>
    </w:pPr>
    <w:rPr>
      <w:rFonts w:ascii="MCS Alsalam E_U 3d." w:hAnsi="MCS Alsalam E_U 3d." w:cs="MCS Khaybar E_I 3D."/>
      <w:sz w:val="44"/>
      <w:szCs w:val="44"/>
      <w:lang w:val="en-US" w:eastAsia="en-US" w:bidi="ar-T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numbering" w:customStyle="1" w:styleId="Style1">
    <w:name w:val="Style1"/>
    <w:rsid w:val="00FA3BD2"/>
    <w:pPr>
      <w:numPr>
        <w:numId w:val="6"/>
      </w:numPr>
    </w:pPr>
  </w:style>
  <w:style w:type="table" w:styleId="Grilledutableau">
    <w:name w:val="Table Grid"/>
    <w:basedOn w:val="TableauNormal"/>
    <w:rsid w:val="00660A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D20D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20DE1"/>
    <w:rPr>
      <w:sz w:val="24"/>
      <w:szCs w:val="24"/>
    </w:rPr>
  </w:style>
  <w:style w:type="paragraph" w:styleId="Pieddepage">
    <w:name w:val="footer"/>
    <w:basedOn w:val="Normal"/>
    <w:link w:val="PieddepageCar"/>
    <w:rsid w:val="00D20D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20D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CDB0-C076-4415-A6BC-4B04F452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المدرسة الإعدادية: المروج 2                                            الأستاذ: حبيب البحيري</vt:lpstr>
    </vt:vector>
  </TitlesOfParts>
  <Company>Cheheb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المدرسة الإعدادية: المروج 2                                            الأستاذ: حبيب البحيري</dc:title>
  <dc:subject/>
  <dc:creator>Mouyn</dc:creator>
  <cp:keywords/>
  <dc:description/>
  <cp:lastModifiedBy>mokhtar</cp:lastModifiedBy>
  <cp:revision>3</cp:revision>
  <cp:lastPrinted>2021-03-20T14:00:00Z</cp:lastPrinted>
  <dcterms:created xsi:type="dcterms:W3CDTF">2020-12-31T07:34:00Z</dcterms:created>
  <dcterms:modified xsi:type="dcterms:W3CDTF">2021-03-21T08:20:00Z</dcterms:modified>
</cp:coreProperties>
</file>